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BBA" w:rsidRDefault="00075A0C" w:rsidP="00A74673">
      <w:pPr>
        <w:spacing w:after="0" w:line="360" w:lineRule="auto"/>
        <w:jc w:val="both"/>
        <w:rPr>
          <w:rFonts w:ascii="Times New Roman" w:hAnsi="Times New Roman" w:cs="Times New Roman"/>
          <w:sz w:val="24"/>
          <w:szCs w:val="24"/>
        </w:rPr>
      </w:pPr>
      <w:r w:rsidRPr="004F3BBA">
        <w:rPr>
          <w:rFonts w:ascii="Times New Roman" w:hAnsi="Times New Roman" w:cs="Times New Roman"/>
          <w:sz w:val="24"/>
          <w:szCs w:val="24"/>
        </w:rPr>
        <w:t xml:space="preserve">Vadovaujantis </w:t>
      </w:r>
      <w:r w:rsidRPr="004F3BBA">
        <w:rPr>
          <w:rFonts w:ascii="Times New Roman" w:hAnsi="Times New Roman" w:cs="Times New Roman"/>
          <w:b/>
          <w:sz w:val="24"/>
          <w:szCs w:val="24"/>
        </w:rPr>
        <w:t>Kauno miesto savivaldybės administracijos direktoriaus 2020 m. sausio 8 d. įsakymu Nr. A-85 „Dėl informacijos apie pažeidimus pagal Lietuvos Respublikos pranešėjų apsaugos įstatymą Kauno miesto savivaldybėje ir jos valdymo sričiai priklausančiose įstaigose teikimo tvarkos aprašo tvirtinimo“</w:t>
      </w:r>
      <w:r w:rsidRPr="004F3BBA">
        <w:rPr>
          <w:rFonts w:ascii="Times New Roman" w:hAnsi="Times New Roman" w:cs="Times New Roman"/>
          <w:sz w:val="24"/>
          <w:szCs w:val="24"/>
        </w:rPr>
        <w:t xml:space="preserve"> (įsakymo nuoroda: </w:t>
      </w:r>
      <w:hyperlink r:id="rId5" w:history="1">
        <w:r w:rsidRPr="004F3BBA">
          <w:rPr>
            <w:rStyle w:val="Hipersaitas"/>
            <w:rFonts w:ascii="Times New Roman" w:hAnsi="Times New Roman" w:cs="Times New Roman"/>
            <w:color w:val="auto"/>
            <w:sz w:val="24"/>
            <w:szCs w:val="24"/>
            <w:u w:val="none"/>
          </w:rPr>
          <w:t>https://www.e-tar.lt/portal/lt/legalAct/1978b980320c11eabe008ea93139d588</w:t>
        </w:r>
      </w:hyperlink>
      <w:r w:rsidRPr="004F3BBA">
        <w:rPr>
          <w:rFonts w:ascii="Times New Roman" w:hAnsi="Times New Roman" w:cs="Times New Roman"/>
          <w:sz w:val="24"/>
          <w:szCs w:val="24"/>
        </w:rPr>
        <w:t>) Kauno lopšeliui-darželiui „</w:t>
      </w:r>
      <w:r w:rsidR="00903B6D">
        <w:rPr>
          <w:rFonts w:ascii="Times New Roman" w:hAnsi="Times New Roman" w:cs="Times New Roman"/>
          <w:sz w:val="24"/>
          <w:szCs w:val="24"/>
        </w:rPr>
        <w:t>Vilnelė</w:t>
      </w:r>
      <w:r w:rsidRPr="004F3BBA">
        <w:rPr>
          <w:rFonts w:ascii="Times New Roman" w:hAnsi="Times New Roman" w:cs="Times New Roman"/>
          <w:sz w:val="24"/>
          <w:szCs w:val="24"/>
        </w:rPr>
        <w:t>“ suteikta teisė naudotis Kauno miesto savivaldybės vidiniu kanalu.</w:t>
      </w:r>
    </w:p>
    <w:p w:rsidR="00075A0C" w:rsidRPr="004F3BBA" w:rsidRDefault="00075A0C" w:rsidP="00A74673">
      <w:pPr>
        <w:spacing w:after="0" w:line="360" w:lineRule="auto"/>
        <w:jc w:val="both"/>
        <w:rPr>
          <w:rFonts w:ascii="Times New Roman" w:eastAsia="Times New Roman" w:hAnsi="Times New Roman" w:cs="Times New Roman"/>
          <w:b/>
          <w:bCs/>
          <w:sz w:val="24"/>
          <w:szCs w:val="24"/>
          <w:lang w:eastAsia="lt-LT"/>
        </w:rPr>
      </w:pPr>
      <w:bookmarkStart w:id="0" w:name="_GoBack"/>
      <w:bookmarkEnd w:id="0"/>
    </w:p>
    <w:p w:rsidR="00A74673" w:rsidRPr="004F3BBA" w:rsidRDefault="00A74673" w:rsidP="00A74673">
      <w:pPr>
        <w:spacing w:after="0" w:line="360" w:lineRule="auto"/>
        <w:jc w:val="both"/>
        <w:rPr>
          <w:rFonts w:ascii="Times New Roman" w:eastAsia="Times New Roman" w:hAnsi="Times New Roman" w:cs="Times New Roman"/>
          <w:sz w:val="24"/>
          <w:szCs w:val="24"/>
          <w:lang w:eastAsia="lt-LT"/>
        </w:rPr>
      </w:pPr>
      <w:r w:rsidRPr="004F3BBA">
        <w:rPr>
          <w:rFonts w:ascii="Times New Roman" w:eastAsia="Times New Roman" w:hAnsi="Times New Roman" w:cs="Times New Roman"/>
          <w:b/>
          <w:bCs/>
          <w:sz w:val="24"/>
          <w:szCs w:val="24"/>
          <w:lang w:eastAsia="lt-LT"/>
        </w:rPr>
        <w:t>Lietuvos Respublikos pranešėjų apsaugos įstatymas</w:t>
      </w:r>
      <w:r w:rsidRPr="004F3BBA">
        <w:rPr>
          <w:rFonts w:ascii="Times New Roman" w:eastAsia="Times New Roman" w:hAnsi="Times New Roman" w:cs="Times New Roman"/>
          <w:sz w:val="24"/>
          <w:szCs w:val="24"/>
          <w:lang w:eastAsia="lt-LT"/>
        </w:rPr>
        <w:t xml:space="preserve"> (toliau – Įstatymas) </w:t>
      </w:r>
      <w:r w:rsidR="00B322A7" w:rsidRPr="00B322A7">
        <w:rPr>
          <w:rFonts w:ascii="Times New Roman" w:eastAsia="Times New Roman" w:hAnsi="Times New Roman" w:cs="Times New Roman"/>
          <w:sz w:val="24"/>
          <w:szCs w:val="24"/>
          <w:lang w:eastAsia="lt-LT"/>
        </w:rPr>
        <w:t xml:space="preserve">(įstatymo nuoroda: </w:t>
      </w:r>
      <w:hyperlink r:id="rId6" w:history="1">
        <w:r w:rsidR="00B322A7" w:rsidRPr="00B322A7">
          <w:rPr>
            <w:rStyle w:val="Hipersaitas"/>
            <w:rFonts w:ascii="Times New Roman" w:eastAsia="Times New Roman" w:hAnsi="Times New Roman" w:cs="Times New Roman"/>
            <w:color w:val="auto"/>
            <w:sz w:val="24"/>
            <w:szCs w:val="24"/>
            <w:u w:val="none"/>
            <w:lang w:eastAsia="lt-LT"/>
          </w:rPr>
          <w:t>https://www.e-tar.lt/portal/lt/legalAct/2986b360db3611e7910a89ac20768b0f/asr</w:t>
        </w:r>
      </w:hyperlink>
      <w:r w:rsidR="00B322A7" w:rsidRPr="00B322A7">
        <w:rPr>
          <w:rFonts w:ascii="Times New Roman" w:eastAsia="Times New Roman" w:hAnsi="Times New Roman" w:cs="Times New Roman"/>
          <w:sz w:val="24"/>
          <w:szCs w:val="24"/>
          <w:lang w:eastAsia="lt-LT"/>
        </w:rPr>
        <w:t>)</w:t>
      </w:r>
      <w:r w:rsidR="00B322A7">
        <w:rPr>
          <w:rFonts w:ascii="Times New Roman" w:eastAsia="Times New Roman" w:hAnsi="Times New Roman" w:cs="Times New Roman"/>
          <w:sz w:val="24"/>
          <w:szCs w:val="24"/>
          <w:lang w:eastAsia="lt-LT"/>
        </w:rPr>
        <w:t xml:space="preserve"> </w:t>
      </w:r>
      <w:r w:rsidRPr="004F3BBA">
        <w:rPr>
          <w:rFonts w:ascii="Times New Roman" w:eastAsia="Times New Roman" w:hAnsi="Times New Roman" w:cs="Times New Roman"/>
          <w:bCs/>
          <w:sz w:val="24"/>
          <w:szCs w:val="24"/>
          <w:lang w:eastAsia="lt-LT"/>
        </w:rPr>
        <w:t>įtvirtina asmenų, pateikusių informaciją apie pažeidimą įstaigoje</w:t>
      </w:r>
      <w:r w:rsidRPr="004F3BBA">
        <w:rPr>
          <w:rFonts w:ascii="Times New Roman" w:eastAsia="Times New Roman" w:hAnsi="Times New Roman" w:cs="Times New Roman"/>
          <w:sz w:val="24"/>
          <w:szCs w:val="24"/>
          <w:lang w:eastAsia="lt-LT"/>
        </w:rPr>
        <w:t xml:space="preserve">, su kuria juos sieja ar siejo tarnybos ar darbo santykiai arba sutartiniai santykiai, </w:t>
      </w:r>
      <w:r w:rsidRPr="004F3BBA">
        <w:rPr>
          <w:rFonts w:ascii="Times New Roman" w:eastAsia="Times New Roman" w:hAnsi="Times New Roman" w:cs="Times New Roman"/>
          <w:bCs/>
          <w:sz w:val="24"/>
          <w:szCs w:val="24"/>
          <w:lang w:eastAsia="lt-LT"/>
        </w:rPr>
        <w:t>apsaugos mechanizmą</w:t>
      </w:r>
      <w:r w:rsidRPr="004F3BBA">
        <w:rPr>
          <w:rFonts w:ascii="Times New Roman" w:eastAsia="Times New Roman" w:hAnsi="Times New Roman" w:cs="Times New Roman"/>
          <w:sz w:val="24"/>
          <w:szCs w:val="24"/>
          <w:lang w:eastAsia="lt-LT"/>
        </w:rPr>
        <w:t>.</w:t>
      </w:r>
      <w:r w:rsidR="00680A4E" w:rsidRPr="004F3BBA">
        <w:rPr>
          <w:rFonts w:ascii="Times New Roman" w:eastAsia="Times New Roman" w:hAnsi="Times New Roman" w:cs="Times New Roman"/>
          <w:sz w:val="24"/>
          <w:szCs w:val="24"/>
          <w:lang w:eastAsia="lt-LT"/>
        </w:rPr>
        <w:t xml:space="preserve"> </w:t>
      </w:r>
      <w:r w:rsidRPr="004F3BBA">
        <w:rPr>
          <w:rFonts w:ascii="Times New Roman" w:eastAsia="Times New Roman" w:hAnsi="Times New Roman" w:cs="Times New Roman"/>
          <w:sz w:val="24"/>
          <w:szCs w:val="24"/>
          <w:lang w:eastAsia="lt-LT"/>
        </w:rPr>
        <w:t>Įstatymas taip pat nustato apie pažeidimus įstaigose pranešusių asmenų teises ir pareigas, jų teisinės apsaugos pagrindus ir formas, taip pat šių asmenų apsaugos, skatinimo ir pagalbos jiems priemones, siekiant sudaryti tinkamas galimybes pranešti apie teisės pažeidimus ir užtikrinti tokių pažeidimų prevenciją bei atskleidimą.</w:t>
      </w:r>
    </w:p>
    <w:p w:rsidR="00A74673" w:rsidRPr="004F3BBA" w:rsidRDefault="00A74673" w:rsidP="00A74673">
      <w:pPr>
        <w:spacing w:after="0" w:line="360" w:lineRule="auto"/>
        <w:jc w:val="both"/>
        <w:rPr>
          <w:rFonts w:ascii="Times New Roman" w:eastAsia="SimSun" w:hAnsi="Times New Roman" w:cs="Times New Roman"/>
          <w:b/>
          <w:sz w:val="24"/>
          <w:szCs w:val="24"/>
          <w:lang w:bidi="hi-IN"/>
        </w:rPr>
      </w:pPr>
    </w:p>
    <w:p w:rsidR="00A74673" w:rsidRPr="004F3BBA" w:rsidRDefault="00A74673" w:rsidP="00A74673">
      <w:pPr>
        <w:pStyle w:val="prastasiniatinklio"/>
        <w:spacing w:before="0" w:beforeAutospacing="0" w:after="0" w:afterAutospacing="0" w:line="360" w:lineRule="auto"/>
      </w:pPr>
      <w:r w:rsidRPr="004F3BBA">
        <w:rPr>
          <w:rStyle w:val="Grietas"/>
        </w:rPr>
        <w:t>Pagal Įstatymą informacija apie pažeidimus teikiama dėl:</w:t>
      </w:r>
    </w:p>
    <w:p w:rsidR="00A74673" w:rsidRPr="004F3BBA" w:rsidRDefault="00A74673" w:rsidP="00A74673">
      <w:pPr>
        <w:pStyle w:val="prastasiniatinklio"/>
        <w:spacing w:before="0" w:beforeAutospacing="0" w:after="0" w:afterAutospacing="0" w:line="360" w:lineRule="auto"/>
      </w:pPr>
      <w:r w:rsidRPr="004F3BBA">
        <w:t>1) pavojaus visuomenės saugumui ar sveikatai, asmens gyvybei ar sveikatai;</w:t>
      </w:r>
    </w:p>
    <w:p w:rsidR="00A74673" w:rsidRPr="004F3BBA" w:rsidRDefault="00A74673" w:rsidP="00A74673">
      <w:pPr>
        <w:pStyle w:val="prastasiniatinklio"/>
        <w:spacing w:before="0" w:beforeAutospacing="0" w:after="0" w:afterAutospacing="0" w:line="360" w:lineRule="auto"/>
      </w:pPr>
      <w:r w:rsidRPr="004F3BBA">
        <w:t>2) pavojaus aplinkai;</w:t>
      </w:r>
    </w:p>
    <w:p w:rsidR="00A74673" w:rsidRPr="004F3BBA" w:rsidRDefault="00A74673" w:rsidP="00A74673">
      <w:pPr>
        <w:pStyle w:val="prastasiniatinklio"/>
        <w:spacing w:before="0" w:beforeAutospacing="0" w:after="0" w:afterAutospacing="0" w:line="360" w:lineRule="auto"/>
      </w:pPr>
      <w:r w:rsidRPr="004F3BBA">
        <w:t>3) kliudymo arba neteisėto poveikio teisėsaugos institucijų atliekamiems tyrimams ar teismams vykdant teisingumą;</w:t>
      </w:r>
    </w:p>
    <w:p w:rsidR="00A74673" w:rsidRPr="004F3BBA" w:rsidRDefault="00A74673" w:rsidP="00A74673">
      <w:pPr>
        <w:pStyle w:val="prastasiniatinklio"/>
        <w:spacing w:before="0" w:beforeAutospacing="0" w:after="0" w:afterAutospacing="0" w:line="360" w:lineRule="auto"/>
      </w:pPr>
      <w:r w:rsidRPr="004F3BBA">
        <w:t>4) neteisėtos veiklos finansavimo;</w:t>
      </w:r>
    </w:p>
    <w:p w:rsidR="00A74673" w:rsidRPr="004F3BBA" w:rsidRDefault="00A74673" w:rsidP="00A74673">
      <w:pPr>
        <w:pStyle w:val="prastasiniatinklio"/>
        <w:spacing w:before="0" w:beforeAutospacing="0" w:after="0" w:afterAutospacing="0" w:line="360" w:lineRule="auto"/>
      </w:pPr>
      <w:r w:rsidRPr="004F3BBA">
        <w:t>5) neteisėto ar neskaidraus viešųjų lėšų ar turto naudojimo;</w:t>
      </w:r>
    </w:p>
    <w:p w:rsidR="00A74673" w:rsidRPr="004F3BBA" w:rsidRDefault="00A74673" w:rsidP="00A74673">
      <w:pPr>
        <w:pStyle w:val="prastasiniatinklio"/>
        <w:spacing w:before="0" w:beforeAutospacing="0" w:after="0" w:afterAutospacing="0" w:line="360" w:lineRule="auto"/>
      </w:pPr>
      <w:r w:rsidRPr="004F3BBA">
        <w:t>6) neteisėtu būdu įgyto turto;</w:t>
      </w:r>
    </w:p>
    <w:p w:rsidR="00A74673" w:rsidRPr="004F3BBA" w:rsidRDefault="00A74673" w:rsidP="00A74673">
      <w:pPr>
        <w:pStyle w:val="prastasiniatinklio"/>
        <w:spacing w:before="0" w:beforeAutospacing="0" w:after="0" w:afterAutospacing="0" w:line="360" w:lineRule="auto"/>
      </w:pPr>
      <w:r w:rsidRPr="004F3BBA">
        <w:t>7) padaryto pažeidimo padarinių slėpimo, trukdymo nustatyti padarinių mastą;</w:t>
      </w:r>
    </w:p>
    <w:p w:rsidR="00A74673" w:rsidRPr="004F3BBA" w:rsidRDefault="00A74673" w:rsidP="00A74673">
      <w:pPr>
        <w:pStyle w:val="prastasiniatinklio"/>
        <w:spacing w:before="0" w:beforeAutospacing="0" w:after="0" w:afterAutospacing="0" w:line="360" w:lineRule="auto"/>
      </w:pPr>
      <w:r w:rsidRPr="004F3BBA">
        <w:t>8) kitų pažeidimų.</w:t>
      </w:r>
    </w:p>
    <w:p w:rsidR="008462D0" w:rsidRPr="004F3BBA" w:rsidRDefault="008462D0" w:rsidP="00A74673">
      <w:pPr>
        <w:pStyle w:val="prastasiniatinklio"/>
        <w:spacing w:before="0" w:beforeAutospacing="0" w:after="0" w:afterAutospacing="0" w:line="360" w:lineRule="auto"/>
      </w:pPr>
    </w:p>
    <w:p w:rsidR="00680A4E" w:rsidRPr="004F3BBA" w:rsidRDefault="00680A4E" w:rsidP="00A74673">
      <w:pPr>
        <w:pStyle w:val="prastasiniatinklio"/>
        <w:spacing w:before="0" w:beforeAutospacing="0" w:after="0" w:afterAutospacing="0" w:line="360" w:lineRule="auto"/>
      </w:pPr>
      <w:r w:rsidRPr="004F3BBA">
        <w:t xml:space="preserve">Informacijos pateikimas, siekiant apginti išskirtinai asmeninius interesus, </w:t>
      </w:r>
      <w:r w:rsidRPr="004F3BBA">
        <w:rPr>
          <w:b/>
        </w:rPr>
        <w:t>nelaikomas pranešimu</w:t>
      </w:r>
      <w:r w:rsidRPr="004F3BBA">
        <w:t>.</w:t>
      </w:r>
    </w:p>
    <w:p w:rsidR="00680A4E" w:rsidRPr="004F3BBA" w:rsidRDefault="00680A4E" w:rsidP="00A74673">
      <w:pPr>
        <w:pStyle w:val="prastasiniatinklio"/>
        <w:spacing w:before="0" w:beforeAutospacing="0" w:after="0" w:afterAutospacing="0" w:line="360" w:lineRule="auto"/>
      </w:pPr>
    </w:p>
    <w:p w:rsidR="008462D0" w:rsidRPr="004F3BBA" w:rsidRDefault="008462D0" w:rsidP="008462D0">
      <w:pPr>
        <w:spacing w:after="0" w:line="360" w:lineRule="auto"/>
        <w:jc w:val="both"/>
        <w:rPr>
          <w:rFonts w:ascii="Times New Roman" w:eastAsia="Times New Roman" w:hAnsi="Times New Roman" w:cs="Times New Roman"/>
          <w:color w:val="000000" w:themeColor="text1"/>
          <w:sz w:val="24"/>
          <w:szCs w:val="24"/>
          <w:lang w:eastAsia="lt-LT"/>
        </w:rPr>
      </w:pPr>
      <w:r w:rsidRPr="004F3BBA">
        <w:rPr>
          <w:rFonts w:ascii="Times New Roman" w:eastAsia="Times New Roman" w:hAnsi="Times New Roman" w:cs="Times New Roman"/>
          <w:color w:val="000000" w:themeColor="text1"/>
          <w:sz w:val="24"/>
          <w:szCs w:val="24"/>
          <w:lang w:eastAsia="lt-LT"/>
        </w:rPr>
        <w:t>Siekiant veiksmingai įgyvendinti Įstatymo nuostatas, </w:t>
      </w:r>
      <w:hyperlink r:id="rId7" w:history="1">
        <w:r w:rsidRPr="004F3BBA">
          <w:rPr>
            <w:rFonts w:ascii="Times New Roman" w:eastAsia="Times New Roman" w:hAnsi="Times New Roman" w:cs="Times New Roman"/>
            <w:b/>
            <w:bCs/>
            <w:color w:val="000000" w:themeColor="text1"/>
            <w:sz w:val="24"/>
            <w:szCs w:val="24"/>
            <w:lang w:eastAsia="lt-LT"/>
          </w:rPr>
          <w:t>Lietuvos Respublikos Vyriausybės 2018 m. lapkričio 14 d. nutarimu Nr. 1133 „Dėl Lietuvos Respublikos pranešėjų apsaugos įstatymo įgyvendinimo“</w:t>
        </w:r>
      </w:hyperlink>
      <w:r w:rsidR="00B322A7">
        <w:rPr>
          <w:rFonts w:ascii="Times New Roman" w:eastAsia="Times New Roman" w:hAnsi="Times New Roman" w:cs="Times New Roman"/>
          <w:b/>
          <w:bCs/>
          <w:color w:val="000000" w:themeColor="text1"/>
          <w:sz w:val="24"/>
          <w:szCs w:val="24"/>
          <w:lang w:eastAsia="lt-LT"/>
        </w:rPr>
        <w:t xml:space="preserve"> </w:t>
      </w:r>
      <w:r w:rsidR="00B322A7" w:rsidRPr="00B322A7">
        <w:rPr>
          <w:rFonts w:ascii="Times New Roman" w:eastAsia="Times New Roman" w:hAnsi="Times New Roman" w:cs="Times New Roman"/>
          <w:bCs/>
          <w:sz w:val="24"/>
          <w:szCs w:val="24"/>
          <w:lang w:eastAsia="lt-LT"/>
        </w:rPr>
        <w:t xml:space="preserve">(nutarimo nuoroda: </w:t>
      </w:r>
      <w:hyperlink r:id="rId8" w:history="1">
        <w:r w:rsidR="00B322A7" w:rsidRPr="00B322A7">
          <w:rPr>
            <w:rStyle w:val="Hipersaitas"/>
            <w:rFonts w:ascii="Times New Roman" w:eastAsia="Times New Roman" w:hAnsi="Times New Roman" w:cs="Times New Roman"/>
            <w:bCs/>
            <w:color w:val="auto"/>
            <w:sz w:val="24"/>
            <w:szCs w:val="24"/>
            <w:u w:val="none"/>
            <w:lang w:eastAsia="lt-LT"/>
          </w:rPr>
          <w:t>https://www.e-tar.lt/portal/lt/legalAct/c5d99180ed8a11e88568e724760eeafa</w:t>
        </w:r>
      </w:hyperlink>
      <w:r w:rsidR="00B322A7" w:rsidRPr="00B322A7">
        <w:rPr>
          <w:rFonts w:ascii="Times New Roman" w:eastAsia="Times New Roman" w:hAnsi="Times New Roman" w:cs="Times New Roman"/>
          <w:bCs/>
          <w:sz w:val="24"/>
          <w:szCs w:val="24"/>
          <w:lang w:eastAsia="lt-LT"/>
        </w:rPr>
        <w:t>)</w:t>
      </w:r>
      <w:r w:rsidR="00B322A7">
        <w:rPr>
          <w:rFonts w:ascii="Times New Roman" w:eastAsia="Times New Roman" w:hAnsi="Times New Roman" w:cs="Times New Roman"/>
          <w:b/>
          <w:bCs/>
          <w:color w:val="000000" w:themeColor="text1"/>
          <w:sz w:val="24"/>
          <w:szCs w:val="24"/>
          <w:lang w:eastAsia="lt-LT"/>
        </w:rPr>
        <w:t xml:space="preserve"> </w:t>
      </w:r>
      <w:r w:rsidRPr="004F3BBA">
        <w:rPr>
          <w:rFonts w:ascii="Times New Roman" w:eastAsia="Times New Roman" w:hAnsi="Times New Roman" w:cs="Times New Roman"/>
          <w:color w:val="000000" w:themeColor="text1"/>
          <w:sz w:val="24"/>
          <w:szCs w:val="24"/>
          <w:lang w:eastAsia="lt-LT"/>
        </w:rPr>
        <w:t>yra patvirtinti:</w:t>
      </w:r>
    </w:p>
    <w:p w:rsidR="008462D0" w:rsidRPr="004F3BBA" w:rsidRDefault="008462D0" w:rsidP="008462D0">
      <w:pPr>
        <w:numPr>
          <w:ilvl w:val="0"/>
          <w:numId w:val="7"/>
        </w:numPr>
        <w:spacing w:after="0" w:line="360" w:lineRule="auto"/>
        <w:jc w:val="both"/>
        <w:rPr>
          <w:rFonts w:ascii="Times New Roman" w:eastAsia="Times New Roman" w:hAnsi="Times New Roman" w:cs="Times New Roman"/>
          <w:color w:val="000000" w:themeColor="text1"/>
          <w:sz w:val="24"/>
          <w:szCs w:val="24"/>
          <w:lang w:eastAsia="lt-LT"/>
        </w:rPr>
      </w:pPr>
      <w:r w:rsidRPr="004F3BBA">
        <w:rPr>
          <w:rFonts w:ascii="Times New Roman" w:eastAsia="Times New Roman" w:hAnsi="Times New Roman" w:cs="Times New Roman"/>
          <w:color w:val="000000" w:themeColor="text1"/>
          <w:sz w:val="24"/>
          <w:szCs w:val="24"/>
          <w:lang w:eastAsia="lt-LT"/>
        </w:rPr>
        <w:t>Atlyginimo pranešėjams už vertingą informaciją tvarkos aprašas;</w:t>
      </w:r>
    </w:p>
    <w:p w:rsidR="008462D0" w:rsidRPr="004F3BBA" w:rsidRDefault="008462D0" w:rsidP="008462D0">
      <w:pPr>
        <w:numPr>
          <w:ilvl w:val="0"/>
          <w:numId w:val="7"/>
        </w:numPr>
        <w:spacing w:after="0" w:line="360" w:lineRule="auto"/>
        <w:jc w:val="both"/>
        <w:rPr>
          <w:rFonts w:ascii="Times New Roman" w:eastAsia="Times New Roman" w:hAnsi="Times New Roman" w:cs="Times New Roman"/>
          <w:color w:val="000000" w:themeColor="text1"/>
          <w:sz w:val="24"/>
          <w:szCs w:val="24"/>
          <w:lang w:eastAsia="lt-LT"/>
        </w:rPr>
      </w:pPr>
      <w:r w:rsidRPr="004F3BBA">
        <w:rPr>
          <w:rFonts w:ascii="Times New Roman" w:eastAsia="Times New Roman" w:hAnsi="Times New Roman" w:cs="Times New Roman"/>
          <w:color w:val="000000" w:themeColor="text1"/>
          <w:sz w:val="24"/>
          <w:szCs w:val="24"/>
          <w:lang w:eastAsia="lt-LT"/>
        </w:rPr>
        <w:lastRenderedPageBreak/>
        <w:t>Kompensavimo pranešėjams už patiriamą neigiamą poveikį ar galimus padarinius dėl pateikto pranešimo tvarkos aprašas;</w:t>
      </w:r>
    </w:p>
    <w:p w:rsidR="008462D0" w:rsidRPr="004F3BBA" w:rsidRDefault="008462D0" w:rsidP="008462D0">
      <w:pPr>
        <w:numPr>
          <w:ilvl w:val="0"/>
          <w:numId w:val="7"/>
        </w:numPr>
        <w:spacing w:after="0" w:line="360" w:lineRule="auto"/>
        <w:jc w:val="both"/>
        <w:rPr>
          <w:rFonts w:ascii="Times New Roman" w:eastAsia="Times New Roman" w:hAnsi="Times New Roman" w:cs="Times New Roman"/>
          <w:color w:val="000000" w:themeColor="text1"/>
          <w:sz w:val="24"/>
          <w:szCs w:val="24"/>
          <w:lang w:eastAsia="lt-LT"/>
        </w:rPr>
      </w:pPr>
      <w:r w:rsidRPr="004F3BBA">
        <w:rPr>
          <w:rFonts w:ascii="Times New Roman" w:eastAsia="Times New Roman" w:hAnsi="Times New Roman" w:cs="Times New Roman"/>
          <w:color w:val="000000" w:themeColor="text1"/>
          <w:sz w:val="24"/>
          <w:szCs w:val="24"/>
          <w:lang w:eastAsia="lt-LT"/>
        </w:rPr>
        <w:t>Vidinių informacijos apie pažeidimus teikimo kanalų įdiegimo ir jų funkcionavimo užtikrinimo tvarkos aprašas.</w:t>
      </w:r>
    </w:p>
    <w:p w:rsidR="00A74673" w:rsidRPr="004F3BBA" w:rsidRDefault="00A74673" w:rsidP="00A74673">
      <w:pPr>
        <w:spacing w:after="0" w:line="360" w:lineRule="auto"/>
        <w:jc w:val="both"/>
        <w:rPr>
          <w:rFonts w:ascii="Times New Roman" w:eastAsia="SimSun" w:hAnsi="Times New Roman" w:cs="Times New Roman"/>
          <w:b/>
          <w:sz w:val="24"/>
          <w:szCs w:val="24"/>
          <w:lang w:bidi="hi-IN"/>
        </w:rPr>
      </w:pPr>
    </w:p>
    <w:p w:rsidR="00A74673" w:rsidRPr="004F3BBA" w:rsidRDefault="00A74673" w:rsidP="00A74673">
      <w:pPr>
        <w:spacing w:after="0" w:line="360" w:lineRule="auto"/>
        <w:jc w:val="both"/>
        <w:rPr>
          <w:rFonts w:ascii="Times New Roman" w:hAnsi="Times New Roman" w:cs="Times New Roman"/>
          <w:sz w:val="24"/>
          <w:szCs w:val="24"/>
        </w:rPr>
      </w:pPr>
      <w:r w:rsidRPr="004F3BBA">
        <w:rPr>
          <w:rFonts w:ascii="Times New Roman" w:hAnsi="Times New Roman" w:cs="Times New Roman"/>
          <w:b/>
          <w:sz w:val="24"/>
          <w:szCs w:val="24"/>
        </w:rPr>
        <w:t>Informacijos apie pažeidimus pagal Lietuvos Respublikos pranešėjų apsaugos įstatymą Kauno miesto savivaldybėje ir jos valdymo sričiai priklausančiose įstaigose teikimo tvarkos aprašas</w:t>
      </w:r>
      <w:r w:rsidRPr="004F3BBA">
        <w:rPr>
          <w:rFonts w:ascii="Times New Roman" w:hAnsi="Times New Roman" w:cs="Times New Roman"/>
          <w:sz w:val="24"/>
          <w:szCs w:val="24"/>
        </w:rPr>
        <w:t xml:space="preserve"> (toliau – Aprašas), patvirtintas Kauno miesto savivaldybės administracijos direktoriaus 2020 m. sausio 8 d. įsakymu Nr. A-85 „Dėl informacijos apie pažeidimus pagal Lietuvos Respublikos pranešėjų apsaugos įstatymą Kauno miesto savivaldybėje ir jos valdymo sričiai priklausančiose įstaigose teikimo tvarkos aprašo tvirtinimo“ nustato informacijos apie Kauno miesto savivaldybėje (toliau – Savivaldybė) ir Kauno miesto savivaldybės valdymo sričiai priklausančiose įstaigose (toliau – Savivaldybės įstaigos) galbūt rengiamus, padarytus ar daromus pažeidimus teikimo, informacijos apie pažeidimus priėmimo Savivaldybės vidiniu informacijos apie pažeidimus teikimo kanalu (toliau – vidinis kanalas), jos vertinimo, sprendimų priėmimo ir asmenų, pateikusių informaciją apie pažeidimus, konfidencialumo užtikrinimo tvarką.</w:t>
      </w:r>
    </w:p>
    <w:p w:rsidR="008462D0" w:rsidRPr="004F3BBA" w:rsidRDefault="008462D0" w:rsidP="00A74673">
      <w:pPr>
        <w:spacing w:after="0" w:line="360" w:lineRule="auto"/>
        <w:jc w:val="both"/>
        <w:rPr>
          <w:rFonts w:ascii="Times New Roman" w:eastAsia="SimSun" w:hAnsi="Times New Roman" w:cs="Times New Roman"/>
          <w:b/>
          <w:sz w:val="24"/>
          <w:szCs w:val="24"/>
          <w:lang w:bidi="hi-IN"/>
        </w:rPr>
      </w:pPr>
    </w:p>
    <w:p w:rsidR="00AF00B4" w:rsidRPr="004F3BBA" w:rsidRDefault="00AF00B4" w:rsidP="00A74673">
      <w:pPr>
        <w:spacing w:after="0" w:line="360" w:lineRule="auto"/>
        <w:jc w:val="both"/>
        <w:rPr>
          <w:rFonts w:ascii="Times New Roman" w:eastAsia="SimSun" w:hAnsi="Times New Roman" w:cs="Times New Roman"/>
          <w:sz w:val="24"/>
          <w:szCs w:val="24"/>
          <w:lang w:bidi="hi-IN"/>
        </w:rPr>
      </w:pPr>
      <w:r w:rsidRPr="004F3BBA">
        <w:rPr>
          <w:rFonts w:ascii="Times New Roman" w:eastAsia="SimSun" w:hAnsi="Times New Roman" w:cs="Times New Roman"/>
          <w:b/>
          <w:sz w:val="24"/>
          <w:szCs w:val="24"/>
          <w:lang w:bidi="hi-IN"/>
        </w:rPr>
        <w:t>Pažeidimas</w:t>
      </w:r>
      <w:r w:rsidRPr="004F3BBA">
        <w:rPr>
          <w:rFonts w:ascii="Times New Roman" w:eastAsia="SimSun" w:hAnsi="Times New Roman" w:cs="Times New Roman"/>
          <w:sz w:val="24"/>
          <w:szCs w:val="24"/>
          <w:lang w:bidi="hi-IN"/>
        </w:rPr>
        <w:t xml:space="preserve"> –</w:t>
      </w:r>
      <w:r w:rsidR="004F3BBA" w:rsidRPr="004F3BBA">
        <w:rPr>
          <w:rFonts w:ascii="Times New Roman" w:eastAsia="SimSun" w:hAnsi="Times New Roman" w:cs="Times New Roman"/>
          <w:sz w:val="24"/>
          <w:szCs w:val="24"/>
          <w:lang w:bidi="hi-IN"/>
        </w:rPr>
        <w:t xml:space="preserve"> </w:t>
      </w:r>
      <w:r w:rsidR="00075A0C">
        <w:rPr>
          <w:rFonts w:ascii="Times New Roman" w:eastAsia="SimSun" w:hAnsi="Times New Roman" w:cs="Times New Roman"/>
          <w:sz w:val="24"/>
          <w:szCs w:val="24"/>
          <w:lang w:bidi="hi-IN"/>
        </w:rPr>
        <w:t xml:space="preserve">Savivaldybės </w:t>
      </w:r>
      <w:r w:rsidR="00A74673" w:rsidRPr="004F3BBA">
        <w:rPr>
          <w:rFonts w:ascii="Times New Roman" w:eastAsia="SimSun" w:hAnsi="Times New Roman" w:cs="Times New Roman"/>
          <w:sz w:val="24"/>
          <w:szCs w:val="24"/>
          <w:lang w:bidi="hi-IN"/>
        </w:rPr>
        <w:t>įstaigoje</w:t>
      </w:r>
      <w:r w:rsidR="001E72DB" w:rsidRPr="004F3BBA">
        <w:rPr>
          <w:rFonts w:ascii="Times New Roman" w:eastAsia="SimSun" w:hAnsi="Times New Roman" w:cs="Times New Roman"/>
          <w:sz w:val="24"/>
          <w:szCs w:val="24"/>
          <w:lang w:bidi="hi-IN"/>
        </w:rPr>
        <w:t xml:space="preserve"> </w:t>
      </w:r>
      <w:r w:rsidRPr="004F3BBA">
        <w:rPr>
          <w:rFonts w:ascii="Times New Roman" w:eastAsia="SimSun" w:hAnsi="Times New Roman" w:cs="Times New Roman"/>
          <w:sz w:val="24"/>
          <w:szCs w:val="24"/>
          <w:lang w:bidi="hi-IN"/>
        </w:rPr>
        <w:t>galbūt rengiama, daroma ar padaryta nusikalstama veika, administracinis nusižengimas, tarnybinis nusižengimas ar darbo pareigų pažeidimas, taip pat šiurkštus privalomų profesinės etikos normų pažeidimas ar kitas grėsmę viešajam interesui keliantis arba jį pažeidžiantis teisės pažeidimas, apie kuriuos pranešėjas sužino iš savo turimų ar turėtų tarnybos, darbo santykių arba sutartinių santykių su šia įstaiga.</w:t>
      </w:r>
    </w:p>
    <w:p w:rsidR="001E72DB" w:rsidRPr="004F3BBA" w:rsidRDefault="001E72DB" w:rsidP="00A74673">
      <w:pPr>
        <w:pStyle w:val="Pagrindinistekstas"/>
        <w:ind w:firstLine="0"/>
        <w:jc w:val="both"/>
        <w:rPr>
          <w:szCs w:val="24"/>
        </w:rPr>
      </w:pPr>
    </w:p>
    <w:p w:rsidR="007505A9" w:rsidRPr="004F3BBA" w:rsidRDefault="007505A9" w:rsidP="00A74673">
      <w:pPr>
        <w:spacing w:after="0" w:line="360" w:lineRule="auto"/>
        <w:jc w:val="both"/>
        <w:rPr>
          <w:rFonts w:ascii="Times New Roman" w:eastAsia="Times New Roman" w:hAnsi="Times New Roman" w:cs="Times New Roman"/>
          <w:b/>
          <w:bCs/>
          <w:sz w:val="24"/>
          <w:szCs w:val="24"/>
          <w:lang w:eastAsia="lt-LT"/>
        </w:rPr>
      </w:pPr>
      <w:r w:rsidRPr="004F3BBA">
        <w:rPr>
          <w:rFonts w:ascii="Times New Roman" w:eastAsia="Times New Roman" w:hAnsi="Times New Roman" w:cs="Times New Roman"/>
          <w:b/>
          <w:bCs/>
          <w:sz w:val="24"/>
          <w:szCs w:val="24"/>
          <w:lang w:eastAsia="lt-LT"/>
        </w:rPr>
        <w:t>Apie pažeidimą gali</w:t>
      </w:r>
      <w:r w:rsidR="001E72DB" w:rsidRPr="004F3BBA">
        <w:rPr>
          <w:rFonts w:ascii="Times New Roman" w:eastAsia="Times New Roman" w:hAnsi="Times New Roman" w:cs="Times New Roman"/>
          <w:b/>
          <w:bCs/>
          <w:sz w:val="24"/>
          <w:szCs w:val="24"/>
          <w:lang w:eastAsia="lt-LT"/>
        </w:rPr>
        <w:t xml:space="preserve">ma </w:t>
      </w:r>
      <w:r w:rsidRPr="004F3BBA">
        <w:rPr>
          <w:rFonts w:ascii="Times New Roman" w:eastAsia="Times New Roman" w:hAnsi="Times New Roman" w:cs="Times New Roman"/>
          <w:b/>
          <w:bCs/>
          <w:sz w:val="24"/>
          <w:szCs w:val="24"/>
          <w:lang w:eastAsia="lt-LT"/>
        </w:rPr>
        <w:t>pranešti šiais būdais:</w:t>
      </w:r>
    </w:p>
    <w:p w:rsidR="001E72DB" w:rsidRPr="004F3BBA" w:rsidRDefault="001E72DB" w:rsidP="00A74673">
      <w:pPr>
        <w:spacing w:after="0" w:line="360" w:lineRule="auto"/>
        <w:jc w:val="both"/>
        <w:rPr>
          <w:rFonts w:ascii="Times New Roman" w:eastAsia="Times New Roman" w:hAnsi="Times New Roman" w:cs="Times New Roman"/>
          <w:sz w:val="24"/>
          <w:szCs w:val="24"/>
          <w:lang w:eastAsia="lt-LT"/>
        </w:rPr>
      </w:pPr>
      <w:r w:rsidRPr="004F3BBA">
        <w:rPr>
          <w:rFonts w:ascii="Times New Roman" w:eastAsia="Times New Roman" w:hAnsi="Times New Roman" w:cs="Times New Roman"/>
          <w:sz w:val="24"/>
          <w:szCs w:val="24"/>
          <w:lang w:eastAsia="lt-LT"/>
        </w:rPr>
        <w:t>1. vidiniu kanalu tiesiogiai atvykus į Savivaldybę adresu Laisvės al. 96, LT-442</w:t>
      </w:r>
      <w:r w:rsidR="008462D0" w:rsidRPr="004F3BBA">
        <w:rPr>
          <w:rFonts w:ascii="Times New Roman" w:eastAsia="Times New Roman" w:hAnsi="Times New Roman" w:cs="Times New Roman"/>
          <w:sz w:val="24"/>
          <w:szCs w:val="24"/>
          <w:lang w:eastAsia="lt-LT"/>
        </w:rPr>
        <w:t>51 Kaunas, ar šiuo adresu atsiunčiant</w:t>
      </w:r>
      <w:r w:rsidRPr="004F3BBA">
        <w:rPr>
          <w:rFonts w:ascii="Times New Roman" w:eastAsia="Times New Roman" w:hAnsi="Times New Roman" w:cs="Times New Roman"/>
          <w:sz w:val="24"/>
          <w:szCs w:val="24"/>
          <w:lang w:eastAsia="lt-LT"/>
        </w:rPr>
        <w:t xml:space="preserve"> paštu pranešimą raštu su žyma „KOMPETENTINGAM SUBJEKTUI ASMENIŠKAI“, ar atsiunčiant pranešimą Savivaldybės elektroniniu paštu adresu </w:t>
      </w:r>
      <w:hyperlink r:id="rId9" w:history="1">
        <w:r w:rsidRPr="004F3BBA">
          <w:rPr>
            <w:rStyle w:val="Hipersaitas"/>
            <w:rFonts w:ascii="Times New Roman" w:eastAsia="Times New Roman" w:hAnsi="Times New Roman" w:cs="Times New Roman"/>
            <w:color w:val="000000" w:themeColor="text1"/>
            <w:sz w:val="24"/>
            <w:szCs w:val="24"/>
            <w:u w:val="none"/>
            <w:lang w:eastAsia="lt-LT"/>
          </w:rPr>
          <w:t>praneseju.apsauga@kaunas.lt</w:t>
        </w:r>
      </w:hyperlink>
      <w:r w:rsidRPr="004F3BBA">
        <w:rPr>
          <w:rFonts w:ascii="Times New Roman" w:eastAsia="Times New Roman" w:hAnsi="Times New Roman" w:cs="Times New Roman"/>
          <w:color w:val="000000" w:themeColor="text1"/>
          <w:sz w:val="24"/>
          <w:szCs w:val="24"/>
          <w:lang w:eastAsia="lt-LT"/>
        </w:rPr>
        <w:t>;</w:t>
      </w:r>
    </w:p>
    <w:p w:rsidR="001E72DB" w:rsidRPr="004F3BBA" w:rsidRDefault="001E72DB" w:rsidP="00A74673">
      <w:pPr>
        <w:spacing w:after="0" w:line="360" w:lineRule="auto"/>
        <w:jc w:val="both"/>
        <w:rPr>
          <w:rFonts w:ascii="Times New Roman" w:eastAsia="Times New Roman" w:hAnsi="Times New Roman" w:cs="Times New Roman"/>
          <w:sz w:val="24"/>
          <w:szCs w:val="24"/>
          <w:lang w:eastAsia="lt-LT"/>
        </w:rPr>
      </w:pPr>
      <w:r w:rsidRPr="004F3BBA">
        <w:rPr>
          <w:rFonts w:ascii="Times New Roman" w:eastAsia="Times New Roman" w:hAnsi="Times New Roman" w:cs="Times New Roman"/>
          <w:sz w:val="24"/>
          <w:szCs w:val="24"/>
          <w:lang w:eastAsia="lt-LT"/>
        </w:rPr>
        <w:t>2. tiesiogiai kreipiantis į Lietuvos Respublikos prokuratūrą.</w:t>
      </w:r>
    </w:p>
    <w:p w:rsidR="001E72DB" w:rsidRPr="004F3BBA" w:rsidRDefault="001E72DB" w:rsidP="00A74673">
      <w:pPr>
        <w:spacing w:after="0" w:line="360" w:lineRule="auto"/>
        <w:jc w:val="both"/>
        <w:rPr>
          <w:rFonts w:ascii="Times New Roman" w:eastAsia="Times New Roman" w:hAnsi="Times New Roman" w:cs="Times New Roman"/>
          <w:i/>
          <w:iCs/>
          <w:sz w:val="24"/>
          <w:szCs w:val="24"/>
          <w:lang w:eastAsia="lt-LT"/>
        </w:rPr>
      </w:pPr>
    </w:p>
    <w:p w:rsidR="007505A9" w:rsidRPr="004F3BBA" w:rsidRDefault="007505A9" w:rsidP="00A74673">
      <w:pPr>
        <w:spacing w:after="0" w:line="360" w:lineRule="auto"/>
        <w:jc w:val="both"/>
        <w:rPr>
          <w:rFonts w:ascii="Times New Roman" w:eastAsia="Times New Roman" w:hAnsi="Times New Roman" w:cs="Times New Roman"/>
          <w:color w:val="000000" w:themeColor="text1"/>
          <w:sz w:val="24"/>
          <w:szCs w:val="24"/>
          <w:lang w:eastAsia="lt-LT"/>
        </w:rPr>
      </w:pPr>
      <w:r w:rsidRPr="004F3BBA">
        <w:rPr>
          <w:rFonts w:ascii="Times New Roman" w:eastAsia="Times New Roman" w:hAnsi="Times New Roman" w:cs="Times New Roman"/>
          <w:color w:val="000000" w:themeColor="text1"/>
          <w:sz w:val="24"/>
          <w:szCs w:val="24"/>
          <w:lang w:eastAsia="lt-LT"/>
        </w:rPr>
        <w:t xml:space="preserve">Asmeniui, pateikusiam informaciją apie pažeidimą, </w:t>
      </w:r>
      <w:r w:rsidRPr="004F3BBA">
        <w:rPr>
          <w:rFonts w:ascii="Times New Roman" w:eastAsia="Times New Roman" w:hAnsi="Times New Roman" w:cs="Times New Roman"/>
          <w:b/>
          <w:bCs/>
          <w:color w:val="000000" w:themeColor="text1"/>
          <w:sz w:val="24"/>
          <w:szCs w:val="24"/>
          <w:lang w:eastAsia="lt-LT"/>
        </w:rPr>
        <w:t>bus taikomas konfidencialumas</w:t>
      </w:r>
      <w:r w:rsidRPr="004F3BBA">
        <w:rPr>
          <w:rFonts w:ascii="Times New Roman" w:eastAsia="Times New Roman" w:hAnsi="Times New Roman" w:cs="Times New Roman"/>
          <w:color w:val="000000" w:themeColor="text1"/>
          <w:sz w:val="24"/>
          <w:szCs w:val="24"/>
          <w:lang w:eastAsia="lt-LT"/>
        </w:rPr>
        <w:t>. Reikalavimas užtikrinti konfidencialumą netaikomas, tik tais atvejais, kai:</w:t>
      </w:r>
    </w:p>
    <w:p w:rsidR="007505A9" w:rsidRPr="004F3BBA" w:rsidRDefault="007505A9" w:rsidP="00A74673">
      <w:pPr>
        <w:numPr>
          <w:ilvl w:val="0"/>
          <w:numId w:val="5"/>
        </w:numPr>
        <w:spacing w:after="0" w:line="360" w:lineRule="auto"/>
        <w:ind w:firstLine="0"/>
        <w:jc w:val="both"/>
        <w:rPr>
          <w:rFonts w:ascii="Times New Roman" w:eastAsia="Times New Roman" w:hAnsi="Times New Roman" w:cs="Times New Roman"/>
          <w:color w:val="000000" w:themeColor="text1"/>
          <w:sz w:val="24"/>
          <w:szCs w:val="24"/>
          <w:lang w:eastAsia="lt-LT"/>
        </w:rPr>
      </w:pPr>
      <w:r w:rsidRPr="004F3BBA">
        <w:rPr>
          <w:rFonts w:ascii="Times New Roman" w:eastAsia="Times New Roman" w:hAnsi="Times New Roman" w:cs="Times New Roman"/>
          <w:color w:val="000000" w:themeColor="text1"/>
          <w:sz w:val="24"/>
          <w:szCs w:val="24"/>
          <w:lang w:eastAsia="lt-LT"/>
        </w:rPr>
        <w:t>to raštu prašo asmuo, pateikiantis arba pateikęs informaciją apie pažeidimą;</w:t>
      </w:r>
    </w:p>
    <w:p w:rsidR="007505A9" w:rsidRPr="004F3BBA" w:rsidRDefault="007505A9" w:rsidP="00A74673">
      <w:pPr>
        <w:numPr>
          <w:ilvl w:val="0"/>
          <w:numId w:val="5"/>
        </w:numPr>
        <w:spacing w:after="0" w:line="360" w:lineRule="auto"/>
        <w:ind w:firstLine="0"/>
        <w:jc w:val="both"/>
        <w:rPr>
          <w:rFonts w:ascii="Times New Roman" w:eastAsia="Times New Roman" w:hAnsi="Times New Roman" w:cs="Times New Roman"/>
          <w:color w:val="000000" w:themeColor="text1"/>
          <w:sz w:val="24"/>
          <w:szCs w:val="24"/>
          <w:lang w:eastAsia="lt-LT"/>
        </w:rPr>
      </w:pPr>
      <w:r w:rsidRPr="004F3BBA">
        <w:rPr>
          <w:rFonts w:ascii="Times New Roman" w:eastAsia="Times New Roman" w:hAnsi="Times New Roman" w:cs="Times New Roman"/>
          <w:color w:val="000000" w:themeColor="text1"/>
          <w:sz w:val="24"/>
          <w:szCs w:val="24"/>
          <w:lang w:eastAsia="lt-LT"/>
        </w:rPr>
        <w:t>asmuo pateikia žinomai melagingą informaciją.</w:t>
      </w:r>
    </w:p>
    <w:p w:rsidR="001E72DB" w:rsidRPr="004F3BBA" w:rsidRDefault="001E72DB" w:rsidP="00A74673">
      <w:pPr>
        <w:spacing w:after="0" w:line="360" w:lineRule="auto"/>
        <w:ind w:left="720"/>
        <w:jc w:val="both"/>
        <w:rPr>
          <w:rFonts w:ascii="Times New Roman" w:eastAsia="Times New Roman" w:hAnsi="Times New Roman" w:cs="Times New Roman"/>
          <w:color w:val="000000" w:themeColor="text1"/>
          <w:sz w:val="24"/>
          <w:szCs w:val="24"/>
          <w:lang w:eastAsia="lt-LT"/>
        </w:rPr>
      </w:pPr>
    </w:p>
    <w:p w:rsidR="007505A9" w:rsidRPr="004F3BBA" w:rsidRDefault="007505A9" w:rsidP="00A74673">
      <w:pPr>
        <w:spacing w:after="0" w:line="360" w:lineRule="auto"/>
        <w:jc w:val="both"/>
        <w:rPr>
          <w:rFonts w:ascii="Times New Roman" w:eastAsia="Times New Roman" w:hAnsi="Times New Roman" w:cs="Times New Roman"/>
          <w:sz w:val="24"/>
          <w:szCs w:val="24"/>
          <w:lang w:eastAsia="lt-LT"/>
        </w:rPr>
      </w:pPr>
      <w:r w:rsidRPr="004F3BBA">
        <w:rPr>
          <w:rFonts w:ascii="Times New Roman" w:eastAsia="Times New Roman" w:hAnsi="Times New Roman" w:cs="Times New Roman"/>
          <w:color w:val="000000" w:themeColor="text1"/>
          <w:sz w:val="24"/>
          <w:szCs w:val="24"/>
          <w:lang w:eastAsia="lt-LT"/>
        </w:rPr>
        <w:t> Asmeniui dėl informacijos apie</w:t>
      </w:r>
      <w:r w:rsidRPr="004F3BBA">
        <w:rPr>
          <w:rFonts w:ascii="Times New Roman" w:eastAsia="Times New Roman" w:hAnsi="Times New Roman" w:cs="Times New Roman"/>
          <w:sz w:val="24"/>
          <w:szCs w:val="24"/>
          <w:lang w:eastAsia="lt-LT"/>
        </w:rPr>
        <w:t xml:space="preserve"> pažeidimą pateikimo neatsiranda jokia sutartinė ar deliktinė atsakomybė, taip pat atsakomybė dėl garbės ir orumo įžeidimo, dėl šmeižto, jeigu, įstatymo nustatyta tvarka teikdamas informaciją apie pažeidimą, jis pagrįstai manė, kad teikia teisingą informaciją.</w:t>
      </w:r>
    </w:p>
    <w:p w:rsidR="007505A9" w:rsidRPr="004F3BBA" w:rsidRDefault="007505A9" w:rsidP="00A74673">
      <w:pPr>
        <w:spacing w:after="0" w:line="360" w:lineRule="auto"/>
        <w:jc w:val="both"/>
        <w:rPr>
          <w:rFonts w:ascii="Times New Roman" w:eastAsia="Times New Roman" w:hAnsi="Times New Roman" w:cs="Times New Roman"/>
          <w:sz w:val="24"/>
          <w:szCs w:val="24"/>
          <w:lang w:eastAsia="lt-LT"/>
        </w:rPr>
      </w:pPr>
      <w:r w:rsidRPr="004F3BBA">
        <w:rPr>
          <w:rFonts w:ascii="Times New Roman" w:eastAsia="Times New Roman" w:hAnsi="Times New Roman" w:cs="Times New Roman"/>
          <w:sz w:val="24"/>
          <w:szCs w:val="24"/>
          <w:lang w:eastAsia="lt-LT"/>
        </w:rPr>
        <w:t>Asmuo už žalą, atsiradusią dėl informacijos apie pažeidimą pateikimo, atsako tik tokiu atveju, jei įrodoma, kad asmuo negalėjo pagrįstai manyti, kad jo teikiama informacija yra teisinga.</w:t>
      </w:r>
    </w:p>
    <w:p w:rsidR="007505A9" w:rsidRPr="004F3BBA" w:rsidRDefault="007505A9" w:rsidP="00A74673">
      <w:pPr>
        <w:spacing w:after="0" w:line="360" w:lineRule="auto"/>
        <w:jc w:val="both"/>
        <w:rPr>
          <w:rFonts w:ascii="Times New Roman" w:eastAsia="Times New Roman" w:hAnsi="Times New Roman" w:cs="Times New Roman"/>
          <w:sz w:val="24"/>
          <w:szCs w:val="24"/>
          <w:lang w:eastAsia="lt-LT"/>
        </w:rPr>
      </w:pPr>
      <w:r w:rsidRPr="004F3BBA">
        <w:rPr>
          <w:rFonts w:ascii="Times New Roman" w:eastAsia="Times New Roman" w:hAnsi="Times New Roman" w:cs="Times New Roman"/>
          <w:sz w:val="24"/>
          <w:szCs w:val="24"/>
          <w:lang w:eastAsia="lt-LT"/>
        </w:rPr>
        <w:t>Žinomai melagingos informacijos, taip pat valstybės ar tarnybos paslaptį sudarančios informacijos pateikimas nesuteikia asmeniui garantijų pagal įstatymą. Žinomai melagingą informaciją pateikęs arba valstybės ar tarnybos paslaptį ar profesinę paslaptį atskleidęs asmuo atsako teisės aktų nustatyta tvarka.</w:t>
      </w:r>
    </w:p>
    <w:sectPr w:rsidR="007505A9" w:rsidRPr="004F3BB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31CC8"/>
    <w:multiLevelType w:val="multilevel"/>
    <w:tmpl w:val="90AA4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C07C10"/>
    <w:multiLevelType w:val="multilevel"/>
    <w:tmpl w:val="97DC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2A42D0"/>
    <w:multiLevelType w:val="multilevel"/>
    <w:tmpl w:val="DA2A3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176A4E"/>
    <w:multiLevelType w:val="multilevel"/>
    <w:tmpl w:val="0B40F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645B50"/>
    <w:multiLevelType w:val="multilevel"/>
    <w:tmpl w:val="BCD48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656AC6"/>
    <w:multiLevelType w:val="hybridMultilevel"/>
    <w:tmpl w:val="2F9013D0"/>
    <w:lvl w:ilvl="0" w:tplc="2C94A388">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D010F1A"/>
    <w:multiLevelType w:val="multilevel"/>
    <w:tmpl w:val="29389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5A9"/>
    <w:rsid w:val="00075A0C"/>
    <w:rsid w:val="001E72DB"/>
    <w:rsid w:val="003118DA"/>
    <w:rsid w:val="003E60C4"/>
    <w:rsid w:val="004F3BBA"/>
    <w:rsid w:val="005B6E2F"/>
    <w:rsid w:val="00680A4E"/>
    <w:rsid w:val="00697223"/>
    <w:rsid w:val="006D15BB"/>
    <w:rsid w:val="007505A9"/>
    <w:rsid w:val="008462D0"/>
    <w:rsid w:val="00903B6D"/>
    <w:rsid w:val="00A03A33"/>
    <w:rsid w:val="00A74673"/>
    <w:rsid w:val="00A84046"/>
    <w:rsid w:val="00A96A65"/>
    <w:rsid w:val="00AF00B4"/>
    <w:rsid w:val="00B322A7"/>
    <w:rsid w:val="00D01FFE"/>
    <w:rsid w:val="00F45E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3A168"/>
  <w15:chartTrackingRefBased/>
  <w15:docId w15:val="{EC1C8ABD-BA45-470E-9115-33932A5E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AF00B4"/>
    <w:rPr>
      <w:color w:val="0563C1" w:themeColor="hyperlink"/>
      <w:u w:val="single"/>
    </w:rPr>
  </w:style>
  <w:style w:type="paragraph" w:styleId="Pagrindinistekstas">
    <w:name w:val="Body Text"/>
    <w:basedOn w:val="prastasis"/>
    <w:link w:val="PagrindinistekstasDiagrama"/>
    <w:semiHidden/>
    <w:rsid w:val="00AF00B4"/>
    <w:pPr>
      <w:spacing w:after="0" w:line="360" w:lineRule="auto"/>
      <w:ind w:firstLine="1298"/>
    </w:pPr>
    <w:rPr>
      <w:rFonts w:ascii="Times New Roman" w:eastAsia="Times New Roman" w:hAnsi="Times New Roman" w:cs="Times New Roman"/>
      <w:sz w:val="24"/>
      <w:szCs w:val="20"/>
      <w:lang w:bidi="he-IL"/>
    </w:rPr>
  </w:style>
  <w:style w:type="character" w:customStyle="1" w:styleId="PagrindinistekstasDiagrama">
    <w:name w:val="Pagrindinis tekstas Diagrama"/>
    <w:basedOn w:val="Numatytasispastraiposriftas"/>
    <w:link w:val="Pagrindinistekstas"/>
    <w:semiHidden/>
    <w:rsid w:val="00AF00B4"/>
    <w:rPr>
      <w:rFonts w:ascii="Times New Roman" w:eastAsia="Times New Roman" w:hAnsi="Times New Roman" w:cs="Times New Roman"/>
      <w:sz w:val="24"/>
      <w:szCs w:val="20"/>
      <w:lang w:bidi="he-IL"/>
    </w:rPr>
  </w:style>
  <w:style w:type="paragraph" w:styleId="Sraopastraipa">
    <w:name w:val="List Paragraph"/>
    <w:basedOn w:val="prastasis"/>
    <w:uiPriority w:val="34"/>
    <w:qFormat/>
    <w:rsid w:val="001E72DB"/>
    <w:pPr>
      <w:ind w:left="720"/>
      <w:contextualSpacing/>
    </w:pPr>
  </w:style>
  <w:style w:type="paragraph" w:styleId="prastasiniatinklio">
    <w:name w:val="Normal (Web)"/>
    <w:basedOn w:val="prastasis"/>
    <w:uiPriority w:val="99"/>
    <w:semiHidden/>
    <w:unhideWhenUsed/>
    <w:rsid w:val="001E72DB"/>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1E72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779190">
      <w:bodyDiv w:val="1"/>
      <w:marLeft w:val="0"/>
      <w:marRight w:val="0"/>
      <w:marTop w:val="0"/>
      <w:marBottom w:val="0"/>
      <w:divBdr>
        <w:top w:val="none" w:sz="0" w:space="0" w:color="auto"/>
        <w:left w:val="none" w:sz="0" w:space="0" w:color="auto"/>
        <w:bottom w:val="none" w:sz="0" w:space="0" w:color="auto"/>
        <w:right w:val="none" w:sz="0" w:space="0" w:color="auto"/>
      </w:divBdr>
    </w:div>
    <w:div w:id="1338918395">
      <w:bodyDiv w:val="1"/>
      <w:marLeft w:val="0"/>
      <w:marRight w:val="0"/>
      <w:marTop w:val="0"/>
      <w:marBottom w:val="0"/>
      <w:divBdr>
        <w:top w:val="none" w:sz="0" w:space="0" w:color="auto"/>
        <w:left w:val="none" w:sz="0" w:space="0" w:color="auto"/>
        <w:bottom w:val="none" w:sz="0" w:space="0" w:color="auto"/>
        <w:right w:val="none" w:sz="0" w:space="0" w:color="auto"/>
      </w:divBdr>
    </w:div>
    <w:div w:id="190370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c5d99180ed8a11e88568e724760eeafa" TargetMode="External"/><Relationship Id="rId3" Type="http://schemas.openxmlformats.org/officeDocument/2006/relationships/settings" Target="settings.xml"/><Relationship Id="rId7" Type="http://schemas.openxmlformats.org/officeDocument/2006/relationships/hyperlink" Target="https://e-seimas.lrs.lt/portal/legalAct/lt/TAD/b146ff50ed8a11e89d4ad92e8434e309?jfwid=-1deuyji1x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tar.lt/portal/lt/legalAct/2986b360db3611e7910a89ac20768b0f/asr" TargetMode="External"/><Relationship Id="rId11" Type="http://schemas.openxmlformats.org/officeDocument/2006/relationships/theme" Target="theme/theme1.xml"/><Relationship Id="rId5" Type="http://schemas.openxmlformats.org/officeDocument/2006/relationships/hyperlink" Target="https://www.e-tar.lt/portal/lt/legalAct/1978b980320c11eabe008ea93139d58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aneseju.apsauga@kaun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3</Pages>
  <Words>3630</Words>
  <Characters>2070</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Giedraitienė</dc:creator>
  <cp:keywords/>
  <dc:description/>
  <cp:lastModifiedBy>Lina Giedraitienė</cp:lastModifiedBy>
  <cp:revision>12</cp:revision>
  <cp:lastPrinted>2020-01-14T14:17:00Z</cp:lastPrinted>
  <dcterms:created xsi:type="dcterms:W3CDTF">2020-01-14T12:21:00Z</dcterms:created>
  <dcterms:modified xsi:type="dcterms:W3CDTF">2020-01-15T07:34:00Z</dcterms:modified>
</cp:coreProperties>
</file>